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Title: The Priority of Christ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Legalism, Part 1</w:t>
      </w: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2:11-17</w:t>
      </w: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realize their freedom in the sufficiency of Jesus Christ.</w:t>
      </w: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vitally important facts that keep believers from falling prey to legalism.</w:t>
      </w: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>The Central thrust of Colossians 2 is the affirmation that followers of Jesus are true monotheists (2:9). The Jews had:</w:t>
      </w: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already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circumcises (</w:t>
      </w:r>
      <w:r w:rsidRPr="00D375C0">
        <w:rPr>
          <w:rFonts w:ascii="Times New Roman" w:hAnsi="Times New Roman" w:cs="Times New Roman"/>
          <w:b/>
          <w:color w:val="FF0000"/>
          <w:sz w:val="24"/>
          <w:szCs w:val="24"/>
        </w:rPr>
        <w:t>2:11-12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Torah can no longer exclude the Gentiles (</w:t>
      </w:r>
      <w:r w:rsidRPr="00D375C0">
        <w:rPr>
          <w:rFonts w:ascii="Times New Roman" w:hAnsi="Times New Roman" w:cs="Times New Roman"/>
          <w:b/>
          <w:color w:val="FF0000"/>
          <w:sz w:val="24"/>
          <w:szCs w:val="24"/>
        </w:rPr>
        <w:t>2:14-15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should feel obligated to adopt Jewish food laws (</w:t>
      </w:r>
      <w:r w:rsidRPr="00D375C0">
        <w:rPr>
          <w:rFonts w:ascii="Times New Roman" w:hAnsi="Times New Roman" w:cs="Times New Roman"/>
          <w:b/>
          <w:color w:val="FF0000"/>
          <w:sz w:val="24"/>
          <w:szCs w:val="24"/>
        </w:rPr>
        <w:t>2:10-23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circumcision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Vv.11-13</w:t>
      </w: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cross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Vv.14-15</w:t>
      </w: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substance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Vv.16-17</w:t>
      </w:r>
    </w:p>
    <w:p w:rsidR="00D375C0" w:rsidRDefault="00D375C0">
      <w:pPr>
        <w:rPr>
          <w:rFonts w:ascii="Times New Roman" w:hAnsi="Times New Roman" w:cs="Times New Roman"/>
          <w:b/>
          <w:sz w:val="24"/>
          <w:szCs w:val="24"/>
        </w:rPr>
      </w:pPr>
    </w:p>
    <w:p w:rsidR="00D375C0" w:rsidRDefault="00D375C0" w:rsidP="00D3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circumcision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Vv.11-13</w:t>
      </w: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True believers are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circumcised</w:t>
      </w:r>
      <w:r>
        <w:rPr>
          <w:rFonts w:ascii="Times New Roman" w:hAnsi="Times New Roman" w:cs="Times New Roman"/>
          <w:sz w:val="24"/>
          <w:szCs w:val="24"/>
        </w:rPr>
        <w:t xml:space="preserve"> in Christ. V.11</w:t>
      </w: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reference to circumcision indicates the Jewish nature of this reference false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philosophy that wants to capture people from Christ.</w:t>
      </w:r>
    </w:p>
    <w:p w:rsidR="00D375C0" w:rsidRDefault="00D3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Circumcision was established and mandated by God in the Old Testament, by God for the </w:t>
      </w:r>
      <w:r w:rsidR="005F283D">
        <w:rPr>
          <w:rFonts w:ascii="Times New Roman" w:hAnsi="Times New Roman" w:cs="Times New Roman"/>
          <w:sz w:val="24"/>
          <w:szCs w:val="24"/>
        </w:rPr>
        <w:tab/>
      </w:r>
      <w:r w:rsidR="005F2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entrance into the covenant community of His people. But circumcision of Jesus the (Messiah) is </w:t>
      </w:r>
      <w:r w:rsidR="005F283D">
        <w:rPr>
          <w:rFonts w:ascii="Times New Roman" w:hAnsi="Times New Roman" w:cs="Times New Roman"/>
          <w:sz w:val="24"/>
          <w:szCs w:val="24"/>
        </w:rPr>
        <w:tab/>
      </w:r>
      <w:r w:rsidR="005F283D">
        <w:rPr>
          <w:rFonts w:ascii="Times New Roman" w:hAnsi="Times New Roman" w:cs="Times New Roman"/>
          <w:sz w:val="24"/>
          <w:szCs w:val="24"/>
        </w:rPr>
        <w:tab/>
      </w:r>
      <w:r w:rsidR="005F2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sufficient circumcision. </w:t>
      </w:r>
    </w:p>
    <w:p w:rsidR="005F283D" w:rsidRDefault="005F2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circumcision of Jesus Christ was spiritual and associated with circumcision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heart (inner man).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Deuteronomy 10:16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"Therefore circumcise the foreskin of your heart, and be stiff-necked no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longer 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Deuteronomy 30:6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"And the LORD your God will circumcise your heart and the heart of your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descendants, to love the LORD your God with all your heart and with all your soul, that you may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live. 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Jeremiah 4:4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F283D">
        <w:rPr>
          <w:rFonts w:ascii="Times New Roman" w:hAnsi="Times New Roman" w:cs="Times New Roman"/>
          <w:sz w:val="24"/>
          <w:szCs w:val="24"/>
          <w:lang w:bidi="he-IL"/>
        </w:rPr>
        <w:t>Circumcise</w:t>
      </w:r>
      <w:proofErr w:type="gramEnd"/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 yourselves to the LORD, And take away the foreskins of your hearts,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You men of Judah and inhabitants of Jerusalem, Lest My fury come forth like fire, And burn so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that no one can quench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, Because of the evil of your doings." 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Ezekiel 44:7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"When you brought in foreigners, uncircumcised in heart and uncircumcised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flesh, to be in My sanctuary to defile it-- My house-- and when you offered My food, the fat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the blood, then they broke My covenant because of all your abominations. 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2:29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but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he is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a Jew who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one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inwardly; and circumcision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that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of the heart,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Spirit, not in the letter; whose praise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>not from men but from God.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a reference to the transformational nature of the death and resurrection of Jesus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Christ, not the literal practice of circumcision, which was a type in the Old Testament, but Christ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is the reality.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True believers are </w:t>
      </w:r>
      <w:r w:rsidRPr="005F283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baptized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into Christ. V.12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Baptism relates to Christ’s death and burial (</w:t>
      </w:r>
      <w:r w:rsidRPr="005F283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Romans 6:3-8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). It is not the New Testament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equivalent of Old Testament circumcision. Believer’s baptism symbolizes union with Jesus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Christ in His death and resurrection, illustrating a complete separation from the former way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life (</w:t>
      </w:r>
      <w:r w:rsidRPr="005F283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2:1-10</w:t>
      </w:r>
      <w:r>
        <w:rPr>
          <w:rFonts w:ascii="Times New Roman" w:hAnsi="Times New Roman" w:cs="Times New Roman"/>
          <w:sz w:val="24"/>
          <w:szCs w:val="24"/>
          <w:lang w:bidi="he-IL"/>
        </w:rPr>
        <w:t>).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believer has been raised with Christ through faith in Christ (</w:t>
      </w:r>
      <w:r w:rsidRPr="005F283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see below Colossians </w:t>
      </w: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1:23; Galatians 2:20</w:t>
      </w:r>
      <w:r>
        <w:rPr>
          <w:rFonts w:ascii="Times New Roman" w:hAnsi="Times New Roman" w:cs="Times New Roman"/>
          <w:sz w:val="24"/>
          <w:szCs w:val="24"/>
          <w:lang w:bidi="he-IL"/>
        </w:rPr>
        <w:t>) according to God’s power.</w:t>
      </w:r>
    </w:p>
    <w:p w:rsidR="005F283D" w:rsidRP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1:23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if indeed you continue in the faith, grounded and steadfast, and are not moved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away from the hope of the gospel which you heard, which was preached to every creature under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>heaven, of which I, Paul, became a minister.</w:t>
      </w:r>
    </w:p>
    <w:p w:rsidR="005F283D" w:rsidRP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2:20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"I have been crucified with Christ; it is no longer I who live, but Christ lives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me; and the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life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which I now live in the flesh I live by faith in the Son of God, who loved me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gave Himself for me. </w:t>
      </w:r>
    </w:p>
    <w:p w:rsidR="005F283D" w:rsidRP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6:4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F283D">
        <w:rPr>
          <w:rFonts w:ascii="Times New Roman" w:hAnsi="Times New Roman" w:cs="Times New Roman"/>
          <w:sz w:val="24"/>
          <w:szCs w:val="24"/>
          <w:lang w:bidi="he-IL"/>
        </w:rPr>
        <w:t>Therefore</w:t>
      </w:r>
      <w:proofErr w:type="gramEnd"/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 we were buried with Him through baptism into death, that just as Christ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was raised from the dead by the glory of the Father, even so we also should walk in newness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>life.</w:t>
      </w:r>
    </w:p>
    <w:p w:rsidR="005F283D" w:rsidRP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1:19</w:t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-20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and what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the exceeding greatness of His power toward us who believe,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according to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working of His mighty power </w:t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 which He worked in Christ when He raised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Him from the dead and seated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Him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at His right hand in the heavenly </w:t>
      </w:r>
      <w:r w:rsidRPr="005F283D">
        <w:rPr>
          <w:rFonts w:ascii="Times New Roman" w:hAnsi="Times New Roman" w:cs="Times New Roman"/>
          <w:i/>
          <w:iCs/>
          <w:sz w:val="24"/>
          <w:szCs w:val="24"/>
          <w:lang w:bidi="he-IL"/>
        </w:rPr>
        <w:t>places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>,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2:24</w:t>
      </w:r>
      <w:r w:rsidRPr="005F283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 xml:space="preserve">"whom God raised up, having loosed the pains of death, because it was not possible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F283D">
        <w:rPr>
          <w:rFonts w:ascii="Times New Roman" w:hAnsi="Times New Roman" w:cs="Times New Roman"/>
          <w:sz w:val="24"/>
          <w:szCs w:val="24"/>
          <w:lang w:bidi="he-IL"/>
        </w:rPr>
        <w:t>that He should be held by it.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True believers are </w:t>
      </w:r>
      <w:r w:rsidRPr="005F283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transformed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by Christ. V.13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Prior to our faith in Jesus Christ, all of us were spiritually dead in sins and trespasses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5F283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2:1-3</w:t>
      </w:r>
      <w:r>
        <w:rPr>
          <w:rFonts w:ascii="Times New Roman" w:hAnsi="Times New Roman" w:cs="Times New Roman"/>
          <w:sz w:val="24"/>
          <w:szCs w:val="24"/>
          <w:lang w:bidi="he-IL"/>
        </w:rPr>
        <w:t>) and cut off from God and God’s people. (</w:t>
      </w:r>
      <w:r w:rsidRPr="005F283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2:11-12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F283D" w:rsidRDefault="005F283D" w:rsidP="005F2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 Christ, God made the dead come alive to a new life (</w:t>
      </w:r>
      <w:r w:rsidRPr="0025408B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see 2 Corinthians 5:17 below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="0025408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5408B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25408B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and forgave them </w:t>
      </w:r>
      <w:r w:rsidR="0025408B">
        <w:rPr>
          <w:rFonts w:ascii="Times New Roman" w:hAnsi="Times New Roman" w:cs="Times New Roman"/>
          <w:sz w:val="24"/>
          <w:szCs w:val="24"/>
          <w:lang w:bidi="he-IL"/>
        </w:rPr>
        <w:t>all their past, present, and future trespasses.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5:17</w:t>
      </w:r>
      <w:r w:rsidRPr="0025408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Therefore, if anyone </w:t>
      </w:r>
      <w:r w:rsidRPr="0025408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in Christ, </w:t>
      </w:r>
      <w:r w:rsidRPr="0025408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he is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a new creation; old things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>passed away; behold, all things have become new.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“The extended meaning ‘trespass’ in Scripture involves a violation of God’s law, which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is virtually the same as an act of transgression. It can be used as an act of infidelity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towards other people.” [</w:t>
      </w:r>
      <w:r w:rsidRPr="0025408B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Expository Bible Dictionary of Bible Words, pp.980-981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Leviticus 5:15</w:t>
      </w:r>
      <w:r w:rsidRPr="0025408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"If a person commits a trespass, and sins unintentionally in regard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holy things of the LORD, then he shall bring to the LORD as his trespass offering a ram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without blemish from the flocks, with your valuation in shekels of silver according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shekel of the sanctuary, as a trespass offering. 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Leviticus 26:40</w:t>
      </w:r>
      <w:r w:rsidRPr="0025408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>`</w:t>
      </w:r>
      <w:r w:rsidRPr="0025408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But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if they confess their iniquity and the iniquity of their fathers, with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their unfaithfulness in which they were unfaithful to Me, and that they also have walked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contrary to Me, 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Joshua 7:1</w:t>
      </w:r>
      <w:r w:rsidRPr="0025408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 the children of Israel committed a trespass regarding the accursed things,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for </w:t>
      </w:r>
      <w:proofErr w:type="spell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Achan</w:t>
      </w:r>
      <w:proofErr w:type="spell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 the son of Carmi, the son of </w:t>
      </w:r>
      <w:proofErr w:type="spell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Zabdi</w:t>
      </w:r>
      <w:proofErr w:type="spell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, the son of </w:t>
      </w:r>
      <w:proofErr w:type="spell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Zerah</w:t>
      </w:r>
      <w:proofErr w:type="spell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, of the tribe of Judah, took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of the accursed things; so the anger of the LORD burned against the children of Israel. 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Rebel against God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Deuteronomy 32:51</w:t>
      </w:r>
      <w:r w:rsidRPr="0025408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"because you trespassed against </w:t>
      </w:r>
      <w:proofErr w:type="gram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 among the children of Israel 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the waters of </w:t>
      </w:r>
      <w:proofErr w:type="spell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Meribah</w:t>
      </w:r>
      <w:proofErr w:type="spell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 Kadesh, in the Wilderness of Zin, because you did not hallow 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in the midst of the children of Israel. 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Ezra </w:t>
      </w:r>
      <w:proofErr w:type="gramStart"/>
      <w:r w:rsidRPr="0025408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10:2</w:t>
      </w:r>
      <w:r w:rsidRPr="0025408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And </w:t>
      </w:r>
      <w:proofErr w:type="spell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Shechaniah</w:t>
      </w:r>
      <w:proofErr w:type="spell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 the son of </w:t>
      </w:r>
      <w:proofErr w:type="spellStart"/>
      <w:r w:rsidRPr="0025408B">
        <w:rPr>
          <w:rFonts w:ascii="Times New Roman" w:hAnsi="Times New Roman" w:cs="Times New Roman"/>
          <w:sz w:val="24"/>
          <w:szCs w:val="24"/>
          <w:lang w:bidi="he-IL"/>
        </w:rPr>
        <w:t>Jehiel</w:t>
      </w:r>
      <w:proofErr w:type="spell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25408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one </w:t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>of the sons of Elam,</w:t>
      </w:r>
      <w:proofErr w:type="gramEnd"/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 spoke up and said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to Ezra, "We have trespassed against our God, and have taken pagan wives from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25408B">
        <w:rPr>
          <w:rFonts w:ascii="Times New Roman" w:hAnsi="Times New Roman" w:cs="Times New Roman"/>
          <w:sz w:val="24"/>
          <w:szCs w:val="24"/>
          <w:lang w:bidi="he-IL"/>
        </w:rPr>
        <w:t xml:space="preserve">peoples of the land; yet now there is hope in Israel in spite of this. 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5408B" w:rsidRDefault="0025408B" w:rsidP="00254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cross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Vv.14-15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next logical questions are “How was this accomplished?” “How am I as a believer made complete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 Christ?” “How am I transformed in a radical way?”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cross of Jesus Christ wipes out the requirements of the </w:t>
      </w:r>
      <w:r w:rsidRPr="0025408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law</w:t>
      </w:r>
      <w:r>
        <w:rPr>
          <w:rFonts w:ascii="Times New Roman" w:hAnsi="Times New Roman" w:cs="Times New Roman"/>
          <w:sz w:val="24"/>
          <w:szCs w:val="24"/>
          <w:lang w:bidi="he-IL"/>
        </w:rPr>
        <w:t>. V.14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certificate of debt may refer to a handwritten document or the Mosaic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law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in 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case. Paul typically viewed the law’s purpose as revealing the guilt of the sinner. </w:t>
      </w:r>
    </w:p>
    <w:p w:rsid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25408B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Deuteronomy 27:26; Galatians 3:23-29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25408B" w:rsidRPr="0025408B" w:rsidRDefault="0025408B" w:rsidP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AB284C" w:rsidRDefault="002540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 w:rsidRPr="00AB284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7:13</w:t>
      </w:r>
      <w:r w:rsidR="00AB284C" w:rsidRPr="00AB284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AB284C" w:rsidRPr="00AB284C">
        <w:rPr>
          <w:rFonts w:ascii="Times New Roman" w:hAnsi="Times New Roman" w:cs="Times New Roman"/>
          <w:sz w:val="24"/>
          <w:szCs w:val="24"/>
          <w:lang w:bidi="he-IL"/>
        </w:rPr>
        <w:t>Has</w:t>
      </w:r>
      <w:proofErr w:type="gramEnd"/>
      <w:r w:rsidR="00AB284C"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 then what is good become death to me? Certainly not! But sin, that it might </w:t>
      </w:r>
      <w:r w:rsidR="00AB28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appear sin, was producing death in me through what is good, so that sin through the </w:t>
      </w:r>
      <w:r w:rsidR="00AB28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B284C"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commandment might become exceedingly sinful. 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B284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15:56</w:t>
      </w:r>
      <w:r w:rsidRPr="00AB284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AB284C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 sting of death </w:t>
      </w:r>
      <w:r w:rsidRPr="00AB284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sin, and the strength of sin </w:t>
      </w:r>
      <w:r w:rsidRPr="00AB284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the law. </w:t>
      </w:r>
    </w:p>
    <w:p w:rsidR="0025408B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B284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3:10</w:t>
      </w:r>
      <w:r w:rsidRPr="00AB284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AB284C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 as many as are of the works of the law are under the curse; for it is written,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"Cursed </w:t>
      </w:r>
      <w:r w:rsidRPr="00AB284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everyone who does not continue in all things which are written in the book of the law,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to do them." 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God has abolished the records that are against us, through the death and resurrection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Jesus Christ substitutionary atonement at the cross.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It was </w:t>
      </w:r>
      <w:r w:rsidRPr="00AB284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against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us. V.14a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It was </w:t>
      </w:r>
      <w:r w:rsidRPr="00AB284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contrary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us. V.14b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It is </w:t>
      </w:r>
      <w:r w:rsidRPr="00AB284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taken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out of the way. V.14c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It is </w:t>
      </w:r>
      <w:r w:rsidRPr="00AB284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nailed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the cross of Christ. V.14d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cross of Jesus Christ disarmed </w:t>
      </w:r>
      <w:r w:rsidRPr="00AB284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principalities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AB284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powers</w:t>
      </w:r>
      <w:r>
        <w:rPr>
          <w:rFonts w:ascii="Times New Roman" w:hAnsi="Times New Roman" w:cs="Times New Roman"/>
          <w:sz w:val="24"/>
          <w:szCs w:val="24"/>
          <w:lang w:bidi="he-IL"/>
        </w:rPr>
        <w:t>. V.15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made a public spectacle of them. V.15a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word for spectacle, is the idea of disgrace, this is the humiliation of these spiritual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principalities and powers in a public visible shaming and defeat.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AB284C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1:3-12; 4:7-11; 6:10-12; Philippians 2:5-16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 triumphed over them by the cross. V.15b</w:t>
      </w:r>
    </w:p>
    <w:p w:rsidR="00AB284C" w:rsidRDefault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word triumph (</w:t>
      </w:r>
      <w:r w:rsidRPr="00AB284C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see below 2 Corinthians 2:14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provides the image of a triumphal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procession where a victorious General would lead a parade to display the booty, treasure,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prisoners, slaves, and King on a platform, with his armor on a post stripping him of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power and authority.</w:t>
      </w:r>
    </w:p>
    <w:p w:rsidR="00AB284C" w:rsidRPr="00AB284C" w:rsidRDefault="00AB284C" w:rsidP="00AB2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B284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2:14</w:t>
      </w:r>
      <w:r w:rsidRPr="00AB284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Now thanks </w:t>
      </w:r>
      <w:r w:rsidRPr="00AB284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 xml:space="preserve">to God who always leads us in triumph in Christ,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B284C">
        <w:rPr>
          <w:rFonts w:ascii="Times New Roman" w:hAnsi="Times New Roman" w:cs="Times New Roman"/>
          <w:sz w:val="24"/>
          <w:szCs w:val="24"/>
          <w:lang w:bidi="he-IL"/>
        </w:rPr>
        <w:t>through us diffuses the fragrance of His knowledge in every place.</w:t>
      </w:r>
      <w:bookmarkStart w:id="0" w:name="_GoBack"/>
      <w:bookmarkEnd w:id="0"/>
    </w:p>
    <w:sectPr w:rsidR="00AB284C" w:rsidRPr="00AB284C" w:rsidSect="00D37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C0"/>
    <w:rsid w:val="0025408B"/>
    <w:rsid w:val="005F283D"/>
    <w:rsid w:val="00AB284C"/>
    <w:rsid w:val="00D31BFF"/>
    <w:rsid w:val="00D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1</cp:revision>
  <dcterms:created xsi:type="dcterms:W3CDTF">2021-08-13T20:26:00Z</dcterms:created>
  <dcterms:modified xsi:type="dcterms:W3CDTF">2021-08-13T21:09:00Z</dcterms:modified>
</cp:coreProperties>
</file>